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61" w:type="dxa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993"/>
      </w:tblGrid>
      <w:tr w:rsidR="00D77244" w:rsidRPr="00F37275" w14:paraId="13FDE75E" w14:textId="77777777" w:rsidTr="00B60192">
        <w:trPr>
          <w:trHeight w:val="1403"/>
        </w:trPr>
        <w:tc>
          <w:tcPr>
            <w:tcW w:w="5968" w:type="dxa"/>
          </w:tcPr>
          <w:p w14:paraId="421D0CE8" w14:textId="77777777" w:rsidR="00D77244" w:rsidRPr="00F061D1" w:rsidRDefault="00D77244" w:rsidP="00B60192">
            <w:pPr>
              <w:pStyle w:val="Titolo1"/>
              <w:ind w:right="2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F84FB04" w14:textId="77777777" w:rsidR="00D77244" w:rsidRPr="00F37275" w:rsidRDefault="00D77244" w:rsidP="00B60192">
            <w:pPr>
              <w:pStyle w:val="Titolo1"/>
              <w:ind w:left="-51" w:right="-68"/>
              <w:jc w:val="center"/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</w:pPr>
            <w:r w:rsidRPr="00F37275"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  <w:t>GRUPPO LAVORATORI ANZIANI SMAT</w:t>
            </w:r>
          </w:p>
          <w:p w14:paraId="5B9EC761" w14:textId="77777777" w:rsidR="00D77244" w:rsidRPr="00F37275" w:rsidRDefault="00D77244" w:rsidP="00B60192">
            <w:pPr>
              <w:ind w:left="-51" w:right="-68"/>
              <w:jc w:val="center"/>
              <w:rPr>
                <w:rFonts w:ascii="Baskerville Old Face" w:eastAsia="Yu Gothic UI Light" w:hAnsi="Baskerville Old Face" w:cs="Arial"/>
                <w:sz w:val="30"/>
                <w:szCs w:val="30"/>
              </w:rPr>
            </w:pPr>
            <w:r w:rsidRPr="00F37275">
              <w:rPr>
                <w:rFonts w:ascii="Baskerville Old Face" w:eastAsia="Yu Gothic UI Light" w:hAnsi="Baskerville Old Face" w:cs="Arial"/>
                <w:sz w:val="30"/>
                <w:szCs w:val="30"/>
              </w:rPr>
              <w:t>Corso XI Febbraio, 14 - 10152 TORINO</w:t>
            </w:r>
          </w:p>
          <w:p w14:paraId="7553C90C" w14:textId="77777777" w:rsidR="00D77244" w:rsidRPr="00F37275" w:rsidRDefault="00D77244" w:rsidP="00B60192">
            <w:pPr>
              <w:ind w:left="-51" w:right="-68"/>
              <w:jc w:val="center"/>
              <w:rPr>
                <w:rFonts w:ascii="Arial Narrow" w:hAnsi="Arial Narrow" w:cs="Arial"/>
              </w:rPr>
            </w:pPr>
            <w:r w:rsidRPr="00F37275">
              <w:rPr>
                <w:rFonts w:ascii="Baskerville Old Face" w:eastAsia="Yu Gothic UI Light" w:hAnsi="Baskerville Old Face" w:cs="Arial"/>
                <w:sz w:val="30"/>
                <w:szCs w:val="30"/>
              </w:rPr>
              <w:t>Indirizzo e-mail: smatgla@gmail.com</w:t>
            </w:r>
          </w:p>
        </w:tc>
        <w:tc>
          <w:tcPr>
            <w:tcW w:w="993" w:type="dxa"/>
          </w:tcPr>
          <w:p w14:paraId="2A54D862" w14:textId="77777777" w:rsidR="00D77244" w:rsidRPr="00F37275" w:rsidRDefault="00D77244" w:rsidP="00B60192">
            <w:pPr>
              <w:ind w:right="-69"/>
              <w:rPr>
                <w:rFonts w:ascii="Arial Narrow" w:hAnsi="Arial Narrow" w:cs="Arial"/>
              </w:rPr>
            </w:pPr>
            <w:r w:rsidRPr="00F37275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A367B90" wp14:editId="472F33A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51435</wp:posOffset>
                  </wp:positionV>
                  <wp:extent cx="483870" cy="772160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A1CABB" w14:textId="77777777" w:rsidR="00D77244" w:rsidRPr="00F061D1" w:rsidRDefault="00D77244" w:rsidP="00D77244">
      <w:pPr>
        <w:ind w:left="851" w:right="851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6FEB29A5" w14:textId="77777777" w:rsidR="00D77244" w:rsidRPr="00F061D1" w:rsidRDefault="00D77244" w:rsidP="00D77244">
      <w:pPr>
        <w:jc w:val="center"/>
        <w:rPr>
          <w:rFonts w:ascii="Arial Narrow" w:hAnsi="Arial Narrow"/>
          <w:b/>
          <w:sz w:val="22"/>
          <w:szCs w:val="22"/>
        </w:rPr>
      </w:pPr>
      <w:r w:rsidRPr="00F061D1">
        <w:rPr>
          <w:rFonts w:ascii="Arial Narrow" w:hAnsi="Arial Narrow" w:cs="Arial"/>
          <w:b/>
          <w:bCs/>
          <w:sz w:val="22"/>
          <w:szCs w:val="22"/>
        </w:rPr>
        <w:t>COMUNICATO</w:t>
      </w:r>
      <w:r w:rsidRPr="00F061D1">
        <w:rPr>
          <w:rFonts w:ascii="Arial Narrow" w:hAnsi="Arial Narrow"/>
          <w:b/>
          <w:sz w:val="22"/>
          <w:szCs w:val="22"/>
        </w:rPr>
        <w:t xml:space="preserve"> A TUTTI I SOCI</w:t>
      </w:r>
    </w:p>
    <w:p w14:paraId="2BA9843F" w14:textId="77777777" w:rsidR="00FC598A" w:rsidRPr="00F061D1" w:rsidRDefault="00FC598A" w:rsidP="00FC598A">
      <w:pPr>
        <w:rPr>
          <w:rFonts w:ascii="Arial Narrow" w:hAnsi="Arial Narrow"/>
          <w:sz w:val="16"/>
          <w:szCs w:val="16"/>
        </w:rPr>
      </w:pPr>
    </w:p>
    <w:p w14:paraId="21432E8B" w14:textId="77777777" w:rsidR="00FC598A" w:rsidRPr="00F061D1" w:rsidRDefault="00E352CD" w:rsidP="00FC598A">
      <w:pPr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A tutti i Soci,</w:t>
      </w:r>
    </w:p>
    <w:p w14:paraId="295D532E" w14:textId="77777777" w:rsidR="00A05C12" w:rsidRPr="00F061D1" w:rsidRDefault="00E352CD" w:rsidP="002C7D49">
      <w:pPr>
        <w:jc w:val="both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dopo questi anni di allontanamento a cui la pandemia ci ha obbligati e restando confermata la situazione attuale</w:t>
      </w:r>
      <w:r w:rsidR="002C7D49" w:rsidRPr="00F061D1">
        <w:rPr>
          <w:rFonts w:ascii="Arial Narrow" w:hAnsi="Arial Narrow"/>
          <w:sz w:val="22"/>
          <w:szCs w:val="22"/>
        </w:rPr>
        <w:t>, è giunto il momento di riprendere le attività di questo</w:t>
      </w:r>
      <w:r w:rsidR="00A05C12" w:rsidRPr="00F061D1">
        <w:rPr>
          <w:rFonts w:ascii="Arial Narrow" w:hAnsi="Arial Narrow"/>
          <w:sz w:val="22"/>
          <w:szCs w:val="22"/>
        </w:rPr>
        <w:t xml:space="preserve"> nostro Gruppo.</w:t>
      </w:r>
    </w:p>
    <w:p w14:paraId="7C4CC687" w14:textId="643EBE8C" w:rsidR="00A05C12" w:rsidRPr="00F061D1" w:rsidRDefault="002C7D49" w:rsidP="002C7D49">
      <w:pPr>
        <w:jc w:val="both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Purtroppo altri tristi eventi sono occorsi in questo periodo di isolamento</w:t>
      </w:r>
      <w:r w:rsidR="00E71650">
        <w:rPr>
          <w:rFonts w:ascii="Arial Narrow" w:hAnsi="Arial Narrow"/>
          <w:sz w:val="22"/>
          <w:szCs w:val="22"/>
        </w:rPr>
        <w:t>,</w:t>
      </w:r>
      <w:r w:rsidRPr="00F061D1">
        <w:rPr>
          <w:rFonts w:ascii="Arial Narrow" w:hAnsi="Arial Narrow"/>
          <w:sz w:val="22"/>
          <w:szCs w:val="22"/>
        </w:rPr>
        <w:t xml:space="preserve"> eventi che ci hanno privato in gran parte dei Soci facenti parte del Consiglio Direttivo</w:t>
      </w:r>
      <w:r w:rsidR="00A05C12" w:rsidRPr="00F061D1">
        <w:rPr>
          <w:rFonts w:ascii="Arial Narrow" w:hAnsi="Arial Narrow"/>
          <w:sz w:val="22"/>
          <w:szCs w:val="22"/>
        </w:rPr>
        <w:t>.</w:t>
      </w:r>
    </w:p>
    <w:p w14:paraId="6301A2D8" w14:textId="78355A2F" w:rsidR="00E352CD" w:rsidRDefault="002C7D49" w:rsidP="002C7D49">
      <w:pPr>
        <w:jc w:val="both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 xml:space="preserve">Il Consiglio attuale, decaduto dal 2020, rimane in carica </w:t>
      </w:r>
      <w:r w:rsidR="00F060C5" w:rsidRPr="00F061D1">
        <w:rPr>
          <w:rFonts w:ascii="Arial Narrow" w:hAnsi="Arial Narrow"/>
          <w:sz w:val="22"/>
          <w:szCs w:val="22"/>
        </w:rPr>
        <w:t xml:space="preserve">unicamente </w:t>
      </w:r>
      <w:r w:rsidRPr="00F061D1">
        <w:rPr>
          <w:rFonts w:ascii="Arial Narrow" w:hAnsi="Arial Narrow"/>
          <w:sz w:val="22"/>
          <w:szCs w:val="22"/>
        </w:rPr>
        <w:t>allo scopo di indire un’assemblea dei Soci e regolari nuove elezioni per comporre il nuovo Direttivo</w:t>
      </w:r>
      <w:r w:rsidR="00A05C12" w:rsidRPr="00F061D1">
        <w:rPr>
          <w:rFonts w:ascii="Arial Narrow" w:hAnsi="Arial Narrow"/>
          <w:sz w:val="22"/>
          <w:szCs w:val="22"/>
        </w:rPr>
        <w:t>.</w:t>
      </w:r>
      <w:r w:rsidR="00EB5366">
        <w:rPr>
          <w:rFonts w:ascii="Arial Narrow" w:hAnsi="Arial Narrow"/>
          <w:sz w:val="22"/>
          <w:szCs w:val="22"/>
        </w:rPr>
        <w:t xml:space="preserve"> </w:t>
      </w:r>
      <w:r w:rsidR="006A57BE" w:rsidRPr="00F061D1">
        <w:rPr>
          <w:rFonts w:ascii="Arial Narrow" w:hAnsi="Arial Narrow"/>
          <w:sz w:val="22"/>
          <w:szCs w:val="22"/>
        </w:rPr>
        <w:t>F</w:t>
      </w:r>
      <w:r w:rsidR="00F060C5" w:rsidRPr="00F061D1">
        <w:rPr>
          <w:rFonts w:ascii="Arial Narrow" w:hAnsi="Arial Narrow"/>
          <w:sz w:val="22"/>
          <w:szCs w:val="22"/>
        </w:rPr>
        <w:t xml:space="preserve">acciamo quindi appello a tutti coloro che intendessero prendere parte attiva di </w:t>
      </w:r>
      <w:r w:rsidR="00F060C5" w:rsidRPr="00F061D1">
        <w:rPr>
          <w:rFonts w:ascii="Arial Narrow" w:hAnsi="Arial Narrow"/>
          <w:b/>
          <w:bCs/>
          <w:sz w:val="22"/>
          <w:szCs w:val="22"/>
        </w:rPr>
        <w:t xml:space="preserve">segnalare </w:t>
      </w:r>
      <w:r w:rsidR="001D1A21" w:rsidRPr="00F061D1">
        <w:rPr>
          <w:rFonts w:ascii="Arial Narrow" w:hAnsi="Arial Narrow"/>
          <w:b/>
          <w:bCs/>
          <w:sz w:val="22"/>
          <w:szCs w:val="22"/>
        </w:rPr>
        <w:t xml:space="preserve">entro e non oltre il </w:t>
      </w:r>
      <w:r w:rsidR="006A57BE" w:rsidRPr="00F061D1">
        <w:rPr>
          <w:rFonts w:ascii="Arial Narrow" w:hAnsi="Arial Narrow"/>
          <w:b/>
          <w:bCs/>
          <w:sz w:val="22"/>
          <w:szCs w:val="22"/>
        </w:rPr>
        <w:t>31</w:t>
      </w:r>
      <w:r w:rsidR="001D1A21" w:rsidRPr="00F061D1">
        <w:rPr>
          <w:rFonts w:ascii="Arial Narrow" w:hAnsi="Arial Narrow"/>
          <w:b/>
          <w:bCs/>
          <w:sz w:val="22"/>
          <w:szCs w:val="22"/>
        </w:rPr>
        <w:t xml:space="preserve"> Gennaio 2023 </w:t>
      </w:r>
      <w:r w:rsidR="00F060C5" w:rsidRPr="00F061D1">
        <w:rPr>
          <w:rFonts w:ascii="Arial Narrow" w:hAnsi="Arial Narrow"/>
          <w:sz w:val="22"/>
          <w:szCs w:val="22"/>
        </w:rPr>
        <w:t xml:space="preserve">il loro nome al fine di </w:t>
      </w:r>
      <w:r w:rsidR="001D1A21" w:rsidRPr="00F061D1">
        <w:rPr>
          <w:rFonts w:ascii="Arial Narrow" w:hAnsi="Arial Narrow"/>
          <w:sz w:val="22"/>
          <w:szCs w:val="22"/>
        </w:rPr>
        <w:t xml:space="preserve">poter </w:t>
      </w:r>
      <w:r w:rsidR="00E71650">
        <w:rPr>
          <w:rFonts w:ascii="Arial Narrow" w:hAnsi="Arial Narrow"/>
          <w:sz w:val="22"/>
          <w:szCs w:val="22"/>
        </w:rPr>
        <w:t>redigere</w:t>
      </w:r>
      <w:r w:rsidR="001D1A21" w:rsidRPr="00F061D1">
        <w:rPr>
          <w:rFonts w:ascii="Arial Narrow" w:hAnsi="Arial Narrow"/>
          <w:sz w:val="22"/>
          <w:szCs w:val="22"/>
        </w:rPr>
        <w:t xml:space="preserve"> la lista delle candidature da sottoporre all’assemblea dei Soci. In merito si precisa che l</w:t>
      </w:r>
      <w:r w:rsidR="00F060C5" w:rsidRPr="00F061D1">
        <w:rPr>
          <w:rFonts w:ascii="Arial Narrow" w:hAnsi="Arial Narrow"/>
          <w:sz w:val="22"/>
          <w:szCs w:val="22"/>
        </w:rPr>
        <w:t>’impegno del Direttivo consiste nel riunirsi un pomeriggio ogni due o tre mesi per definire eventuali attività ricreative e di incontro da svolgere nell’anno.</w:t>
      </w:r>
    </w:p>
    <w:p w14:paraId="013FE523" w14:textId="77777777" w:rsidR="008A6689" w:rsidRDefault="008A6689" w:rsidP="008A668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 ricorda che:</w:t>
      </w:r>
    </w:p>
    <w:p w14:paraId="0B461269" w14:textId="77777777" w:rsidR="008A6689" w:rsidRPr="00EB5366" w:rsidRDefault="008A6689" w:rsidP="008A6689">
      <w:pPr>
        <w:pStyle w:val="Paragrafoelenco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EB5366">
        <w:rPr>
          <w:rFonts w:ascii="Arial Narrow" w:hAnsi="Arial Narrow"/>
          <w:sz w:val="22"/>
          <w:szCs w:val="22"/>
        </w:rPr>
        <w:t>“</w:t>
      </w:r>
      <w:r w:rsidRPr="00EB5366">
        <w:rPr>
          <w:rFonts w:ascii="Arial Narrow" w:hAnsi="Arial Narrow" w:cs="Arial"/>
          <w:i/>
          <w:sz w:val="22"/>
          <w:szCs w:val="22"/>
        </w:rPr>
        <w:t>Possono intervenire alle Assemblee tutti i Soci in regola con i pagamenti delle quote sociali</w:t>
      </w:r>
      <w:r w:rsidRPr="00EB5366">
        <w:rPr>
          <w:rFonts w:ascii="Arial Narrow" w:hAnsi="Arial Narrow" w:cs="Arial"/>
          <w:sz w:val="22"/>
          <w:szCs w:val="22"/>
        </w:rPr>
        <w:t>.” (art.19 dello Statuto)</w:t>
      </w:r>
    </w:p>
    <w:p w14:paraId="1A3CFD72" w14:textId="479CF3ED" w:rsidR="008A6689" w:rsidRPr="00EB5366" w:rsidRDefault="008A6689" w:rsidP="008A6689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  <w:i/>
          <w:sz w:val="16"/>
          <w:szCs w:val="16"/>
        </w:rPr>
      </w:pPr>
      <w:r w:rsidRPr="00EB5366">
        <w:rPr>
          <w:rFonts w:ascii="Arial Narrow" w:hAnsi="Arial Narrow" w:cs="Arial"/>
          <w:i/>
          <w:sz w:val="22"/>
          <w:szCs w:val="22"/>
        </w:rPr>
        <w:t xml:space="preserve">“Ogni Socio può disporre di un solo voto. I Soci assenti potranno farsi rappresentare in Assemblea da altri Soci; questi non potranno disporre singolarmente di oltre 3 deleghe.” </w:t>
      </w:r>
      <w:r w:rsidRPr="00C049FB">
        <w:rPr>
          <w:rFonts w:ascii="Arial Narrow" w:hAnsi="Arial Narrow" w:cs="Arial"/>
          <w:sz w:val="22"/>
          <w:szCs w:val="22"/>
        </w:rPr>
        <w:t>(art.20 d</w:t>
      </w:r>
      <w:r w:rsidR="00C049FB" w:rsidRPr="00C049FB">
        <w:rPr>
          <w:rFonts w:ascii="Arial Narrow" w:hAnsi="Arial Narrow" w:cs="Arial"/>
          <w:sz w:val="22"/>
          <w:szCs w:val="22"/>
        </w:rPr>
        <w:t>el</w:t>
      </w:r>
      <w:r w:rsidRPr="00C049FB">
        <w:rPr>
          <w:rFonts w:ascii="Arial Narrow" w:hAnsi="Arial Narrow" w:cs="Arial"/>
          <w:sz w:val="22"/>
          <w:szCs w:val="22"/>
        </w:rPr>
        <w:t>lo Statuto)</w:t>
      </w:r>
    </w:p>
    <w:p w14:paraId="030784C6" w14:textId="77777777" w:rsidR="008A6689" w:rsidRPr="008A6689" w:rsidRDefault="008A6689" w:rsidP="002C7D49">
      <w:pPr>
        <w:jc w:val="both"/>
        <w:rPr>
          <w:rFonts w:ascii="Arial Narrow" w:hAnsi="Arial Narrow"/>
          <w:sz w:val="10"/>
          <w:szCs w:val="10"/>
        </w:rPr>
      </w:pPr>
    </w:p>
    <w:p w14:paraId="50D12B68" w14:textId="0F700DB9" w:rsidR="00FC598A" w:rsidRPr="00F061D1" w:rsidRDefault="00A05C12" w:rsidP="00A05C12">
      <w:pPr>
        <w:jc w:val="both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 xml:space="preserve">Dobbiamo anche riprendere </w:t>
      </w:r>
      <w:r w:rsidR="00C049FB">
        <w:rPr>
          <w:rFonts w:ascii="Arial Narrow" w:hAnsi="Arial Narrow"/>
          <w:sz w:val="22"/>
          <w:szCs w:val="22"/>
        </w:rPr>
        <w:t xml:space="preserve">in considerazione </w:t>
      </w:r>
      <w:r w:rsidRPr="00F061D1">
        <w:rPr>
          <w:rFonts w:ascii="Arial Narrow" w:hAnsi="Arial Narrow"/>
          <w:sz w:val="22"/>
          <w:szCs w:val="22"/>
        </w:rPr>
        <w:t>il discorso del rinnovo della tessera che come sapete avevamo sospeso</w:t>
      </w:r>
      <w:r w:rsidR="001D1A21" w:rsidRPr="00F061D1">
        <w:rPr>
          <w:rFonts w:ascii="Arial Narrow" w:hAnsi="Arial Narrow"/>
          <w:sz w:val="22"/>
          <w:szCs w:val="22"/>
        </w:rPr>
        <w:t xml:space="preserve"> causa pandemia</w:t>
      </w:r>
      <w:r w:rsidRPr="00F061D1">
        <w:rPr>
          <w:rFonts w:ascii="Arial Narrow" w:hAnsi="Arial Narrow"/>
          <w:sz w:val="22"/>
          <w:szCs w:val="22"/>
        </w:rPr>
        <w:t>. Pertanto, per questioni gestionali e di verifica, il</w:t>
      </w:r>
      <w:r w:rsidR="00FC598A" w:rsidRPr="00F061D1">
        <w:rPr>
          <w:rFonts w:ascii="Arial Narrow" w:hAnsi="Arial Narrow"/>
          <w:sz w:val="22"/>
          <w:szCs w:val="22"/>
        </w:rPr>
        <w:t xml:space="preserve"> rinnovo</w:t>
      </w:r>
      <w:r w:rsidRPr="00F061D1">
        <w:rPr>
          <w:rFonts w:ascii="Arial Narrow" w:hAnsi="Arial Narrow"/>
          <w:sz w:val="22"/>
          <w:szCs w:val="22"/>
        </w:rPr>
        <w:t xml:space="preserve"> </w:t>
      </w:r>
      <w:r w:rsidR="00FC598A" w:rsidRPr="00F061D1">
        <w:rPr>
          <w:rFonts w:ascii="Arial Narrow" w:hAnsi="Arial Narrow"/>
          <w:sz w:val="22"/>
          <w:szCs w:val="22"/>
        </w:rPr>
        <w:t>per l’anno 2023 dovrà avvenire entro la data tassativa del</w:t>
      </w:r>
    </w:p>
    <w:p w14:paraId="037B270D" w14:textId="77777777" w:rsidR="00FC598A" w:rsidRPr="005339D2" w:rsidRDefault="00FC598A" w:rsidP="00FC598A">
      <w:pPr>
        <w:pStyle w:val="Corpodeltesto2"/>
        <w:rPr>
          <w:rFonts w:ascii="Arial Narrow" w:hAnsi="Arial Narrow"/>
          <w:sz w:val="10"/>
          <w:szCs w:val="10"/>
        </w:rPr>
      </w:pPr>
    </w:p>
    <w:p w14:paraId="2695D146" w14:textId="77777777" w:rsidR="00FC598A" w:rsidRPr="00F061D1" w:rsidRDefault="00E352CD" w:rsidP="00FC598A">
      <w:pPr>
        <w:pStyle w:val="Corpodeltesto2"/>
        <w:jc w:val="center"/>
        <w:rPr>
          <w:rFonts w:ascii="Arial Narrow" w:hAnsi="Arial Narrow"/>
          <w:b/>
          <w:bCs/>
          <w:sz w:val="22"/>
          <w:szCs w:val="22"/>
        </w:rPr>
      </w:pPr>
      <w:r w:rsidRPr="00F061D1">
        <w:rPr>
          <w:rFonts w:ascii="Arial Narrow" w:hAnsi="Arial Narrow"/>
          <w:b/>
          <w:bCs/>
          <w:sz w:val="22"/>
          <w:szCs w:val="22"/>
        </w:rPr>
        <w:t>28 febbraio</w:t>
      </w:r>
      <w:r w:rsidR="00FC598A" w:rsidRPr="00F061D1">
        <w:rPr>
          <w:rFonts w:ascii="Arial Narrow" w:hAnsi="Arial Narrow"/>
          <w:b/>
          <w:bCs/>
          <w:sz w:val="22"/>
          <w:szCs w:val="22"/>
        </w:rPr>
        <w:t xml:space="preserve"> 20</w:t>
      </w:r>
      <w:r w:rsidRPr="00F061D1">
        <w:rPr>
          <w:rFonts w:ascii="Arial Narrow" w:hAnsi="Arial Narrow"/>
          <w:b/>
          <w:bCs/>
          <w:sz w:val="22"/>
          <w:szCs w:val="22"/>
        </w:rPr>
        <w:t>23</w:t>
      </w:r>
      <w:r w:rsidR="00FC598A" w:rsidRPr="00F061D1">
        <w:rPr>
          <w:rFonts w:ascii="Arial Narrow" w:hAnsi="Arial Narrow"/>
          <w:b/>
          <w:bCs/>
          <w:sz w:val="22"/>
          <w:szCs w:val="22"/>
        </w:rPr>
        <w:t>.</w:t>
      </w:r>
    </w:p>
    <w:p w14:paraId="5C8A4312" w14:textId="77777777" w:rsidR="00FC598A" w:rsidRPr="005339D2" w:rsidRDefault="00FC598A" w:rsidP="00FC598A">
      <w:pPr>
        <w:jc w:val="both"/>
        <w:rPr>
          <w:rFonts w:ascii="Arial Narrow" w:hAnsi="Arial Narrow" w:cs="Arial"/>
          <w:sz w:val="10"/>
          <w:szCs w:val="10"/>
        </w:rPr>
      </w:pPr>
    </w:p>
    <w:p w14:paraId="3F3BDECF" w14:textId="77777777" w:rsidR="00FC598A" w:rsidRPr="00F061D1" w:rsidRDefault="00FC598A" w:rsidP="00E352CD">
      <w:pPr>
        <w:pStyle w:val="Rientrocorpodeltesto"/>
        <w:ind w:left="0" w:firstLine="0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La quota d’iscrizione viene confermata in:</w:t>
      </w:r>
      <w:r w:rsidR="00E352CD" w:rsidRPr="00F061D1">
        <w:rPr>
          <w:rFonts w:ascii="Arial Narrow" w:hAnsi="Arial Narrow"/>
          <w:sz w:val="22"/>
          <w:szCs w:val="22"/>
        </w:rPr>
        <w:tab/>
      </w:r>
      <w:r w:rsidRPr="00F061D1">
        <w:rPr>
          <w:rFonts w:ascii="Arial Narrow" w:hAnsi="Arial Narrow"/>
          <w:sz w:val="22"/>
          <w:szCs w:val="22"/>
        </w:rPr>
        <w:t>Euro</w:t>
      </w:r>
      <w:r w:rsidRPr="00F061D1">
        <w:rPr>
          <w:rFonts w:ascii="Arial Narrow" w:hAnsi="Arial Narrow"/>
          <w:sz w:val="22"/>
          <w:szCs w:val="22"/>
        </w:rPr>
        <w:tab/>
      </w:r>
      <w:r w:rsidRPr="00F061D1">
        <w:rPr>
          <w:rFonts w:ascii="Arial Narrow" w:hAnsi="Arial Narrow"/>
          <w:b/>
          <w:bCs/>
          <w:sz w:val="22"/>
          <w:szCs w:val="22"/>
        </w:rPr>
        <w:t>20,00</w:t>
      </w:r>
    </w:p>
    <w:p w14:paraId="76DF79CC" w14:textId="77777777" w:rsidR="00FC598A" w:rsidRPr="005339D2" w:rsidRDefault="00FC598A" w:rsidP="00FC598A">
      <w:pPr>
        <w:pStyle w:val="Rientrocorpodeltesto"/>
        <w:ind w:left="0" w:firstLine="0"/>
        <w:rPr>
          <w:rFonts w:ascii="Arial Narrow" w:hAnsi="Arial Narrow"/>
          <w:sz w:val="10"/>
          <w:szCs w:val="10"/>
        </w:rPr>
      </w:pPr>
    </w:p>
    <w:p w14:paraId="765075B3" w14:textId="1E36D320" w:rsidR="00E352CD" w:rsidRPr="00F061D1" w:rsidRDefault="00E352CD" w:rsidP="00E352CD">
      <w:pPr>
        <w:pStyle w:val="Rientrocorpodeltesto"/>
        <w:ind w:left="0" w:hanging="6"/>
        <w:jc w:val="left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 xml:space="preserve">Le modalità di pagamento </w:t>
      </w:r>
      <w:r w:rsidR="00C049FB">
        <w:rPr>
          <w:rFonts w:ascii="Arial Narrow" w:hAnsi="Arial Narrow"/>
          <w:sz w:val="22"/>
          <w:szCs w:val="22"/>
        </w:rPr>
        <w:t xml:space="preserve">della </w:t>
      </w:r>
      <w:r w:rsidRPr="00F061D1">
        <w:rPr>
          <w:rFonts w:ascii="Arial Narrow" w:hAnsi="Arial Narrow"/>
          <w:sz w:val="22"/>
          <w:szCs w:val="22"/>
        </w:rPr>
        <w:t>quota, con esclusione dei soci in servizio, potranno essere effettuate nei seguenti modi:</w:t>
      </w:r>
    </w:p>
    <w:p w14:paraId="07C05821" w14:textId="46604249" w:rsidR="00FC598A" w:rsidRPr="00F061D1" w:rsidRDefault="00FC598A" w:rsidP="008A6689">
      <w:pPr>
        <w:pStyle w:val="Rientrocorpodeltesto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per contanti presso la Segreteria del Gruppo in qualsiasi giorno a mano del Gestore o suoi delegati</w:t>
      </w:r>
      <w:r w:rsidR="008A6689">
        <w:rPr>
          <w:rFonts w:ascii="Arial Narrow" w:hAnsi="Arial Narrow"/>
          <w:sz w:val="22"/>
          <w:szCs w:val="22"/>
        </w:rPr>
        <w:t>.</w:t>
      </w:r>
    </w:p>
    <w:p w14:paraId="7901A674" w14:textId="30D3BF57" w:rsidR="00FC598A" w:rsidRPr="00EB5366" w:rsidRDefault="00FC598A" w:rsidP="00E352CD">
      <w:pPr>
        <w:pStyle w:val="Rientrocorpodeltesto"/>
        <w:numPr>
          <w:ilvl w:val="0"/>
          <w:numId w:val="1"/>
        </w:numPr>
        <w:jc w:val="left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 xml:space="preserve">per vaglia postale intestato a G.L.A. SMAT – Strada del Nobile, 12 – 10131 TORINO con indicazione della causale: </w:t>
      </w:r>
      <w:r w:rsidRPr="00F061D1">
        <w:rPr>
          <w:rFonts w:ascii="Arial Narrow" w:hAnsi="Arial Narrow"/>
          <w:sz w:val="22"/>
          <w:szCs w:val="22"/>
          <w:u w:val="single"/>
        </w:rPr>
        <w:t>Cognome e Nome e quota anno 2023</w:t>
      </w:r>
      <w:r w:rsidR="008A6689">
        <w:rPr>
          <w:rFonts w:ascii="Arial Narrow" w:hAnsi="Arial Narrow"/>
          <w:sz w:val="22"/>
          <w:szCs w:val="22"/>
          <w:u w:val="single"/>
        </w:rPr>
        <w:t>.</w:t>
      </w:r>
    </w:p>
    <w:p w14:paraId="1B5285EA" w14:textId="7B219628" w:rsidR="00FC598A" w:rsidRPr="00EB5366" w:rsidRDefault="00FC598A" w:rsidP="00EB5366">
      <w:pPr>
        <w:pStyle w:val="Rientrocorpodeltesto"/>
        <w:numPr>
          <w:ilvl w:val="0"/>
          <w:numId w:val="1"/>
        </w:numPr>
        <w:jc w:val="left"/>
        <w:rPr>
          <w:rFonts w:ascii="Arial Narrow" w:hAnsi="Arial Narrow"/>
          <w:sz w:val="22"/>
          <w:szCs w:val="22"/>
        </w:rPr>
      </w:pPr>
      <w:r w:rsidRPr="00EB5366">
        <w:rPr>
          <w:rFonts w:ascii="Arial Narrow" w:hAnsi="Arial Narrow"/>
          <w:sz w:val="22"/>
          <w:szCs w:val="22"/>
        </w:rPr>
        <w:t>per bonifico bancario su conto intestato a:</w:t>
      </w:r>
      <w:r w:rsidR="00EB5366" w:rsidRPr="00EB5366">
        <w:rPr>
          <w:rFonts w:ascii="Arial Narrow" w:hAnsi="Arial Narrow"/>
          <w:sz w:val="22"/>
          <w:szCs w:val="22"/>
        </w:rPr>
        <w:t xml:space="preserve"> </w:t>
      </w:r>
      <w:r w:rsidRPr="00EB5366">
        <w:rPr>
          <w:rFonts w:ascii="Arial Narrow" w:hAnsi="Arial Narrow"/>
          <w:sz w:val="22"/>
          <w:szCs w:val="22"/>
        </w:rPr>
        <w:t>Gruppo Lavoratori Anziani SMAT – TORINO presso UNICREDIT</w:t>
      </w:r>
      <w:r w:rsidR="00EB5366" w:rsidRPr="00EB5366">
        <w:rPr>
          <w:rFonts w:ascii="Arial Narrow" w:hAnsi="Arial Narrow"/>
          <w:sz w:val="22"/>
          <w:szCs w:val="22"/>
        </w:rPr>
        <w:t xml:space="preserve"> </w:t>
      </w:r>
      <w:r w:rsidRPr="00EB5366">
        <w:rPr>
          <w:rFonts w:ascii="Arial Narrow" w:hAnsi="Arial Narrow"/>
          <w:sz w:val="22"/>
          <w:szCs w:val="22"/>
        </w:rPr>
        <w:t xml:space="preserve">coordinate </w:t>
      </w:r>
      <w:r w:rsidRPr="00EB5366">
        <w:rPr>
          <w:rFonts w:ascii="Arial Narrow" w:hAnsi="Arial Narrow"/>
          <w:b/>
          <w:bCs/>
          <w:sz w:val="22"/>
          <w:szCs w:val="22"/>
        </w:rPr>
        <w:t>IBAN:</w:t>
      </w:r>
      <w:r w:rsidRPr="00EB5366">
        <w:rPr>
          <w:rFonts w:ascii="Arial Narrow" w:hAnsi="Arial Narrow"/>
          <w:b/>
          <w:bCs/>
          <w:sz w:val="22"/>
          <w:szCs w:val="22"/>
        </w:rPr>
        <w:tab/>
        <w:t>IT 18 M 02008 01006 00000 3614101</w:t>
      </w:r>
      <w:r w:rsidR="00EB5366" w:rsidRPr="00EB536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B5366">
        <w:rPr>
          <w:rFonts w:ascii="Arial Narrow" w:hAnsi="Arial Narrow"/>
          <w:sz w:val="22"/>
          <w:szCs w:val="22"/>
        </w:rPr>
        <w:t xml:space="preserve">con indicazione della causale: </w:t>
      </w:r>
      <w:r w:rsidRPr="00EB5366">
        <w:rPr>
          <w:rFonts w:ascii="Arial Narrow" w:hAnsi="Arial Narrow"/>
          <w:sz w:val="22"/>
          <w:szCs w:val="22"/>
          <w:u w:val="single"/>
        </w:rPr>
        <w:t>Cognome e Nome e quota anno 2023</w:t>
      </w:r>
      <w:r w:rsidRPr="00EB5366">
        <w:rPr>
          <w:rFonts w:ascii="Arial Narrow" w:hAnsi="Arial Narrow"/>
          <w:sz w:val="22"/>
          <w:szCs w:val="22"/>
        </w:rPr>
        <w:t>.</w:t>
      </w:r>
    </w:p>
    <w:p w14:paraId="47E81D5A" w14:textId="528A6E1F" w:rsidR="00FC598A" w:rsidRPr="00F061D1" w:rsidRDefault="00FC598A" w:rsidP="00E352CD">
      <w:pPr>
        <w:pStyle w:val="Rientrocorpodeltesto"/>
        <w:numPr>
          <w:ilvl w:val="0"/>
          <w:numId w:val="1"/>
        </w:numPr>
        <w:jc w:val="left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Per i dipendenti la quota d’iscrizione verrà trattenuta</w:t>
      </w:r>
      <w:r w:rsidR="00706C52" w:rsidRPr="00F061D1">
        <w:rPr>
          <w:rFonts w:ascii="Arial Narrow" w:hAnsi="Arial Narrow"/>
          <w:sz w:val="22"/>
          <w:szCs w:val="22"/>
        </w:rPr>
        <w:t>, come in passato,</w:t>
      </w:r>
      <w:r w:rsidRPr="00F061D1">
        <w:rPr>
          <w:rFonts w:ascii="Arial Narrow" w:hAnsi="Arial Narrow"/>
          <w:sz w:val="22"/>
          <w:szCs w:val="22"/>
        </w:rPr>
        <w:t xml:space="preserve"> sulla busta paga del mese di </w:t>
      </w:r>
      <w:r w:rsidR="00A05C12" w:rsidRPr="00F061D1">
        <w:rPr>
          <w:rFonts w:ascii="Arial Narrow" w:hAnsi="Arial Narrow"/>
          <w:sz w:val="22"/>
          <w:szCs w:val="22"/>
        </w:rPr>
        <w:t>f</w:t>
      </w:r>
      <w:r w:rsidRPr="00F061D1">
        <w:rPr>
          <w:rFonts w:ascii="Arial Narrow" w:hAnsi="Arial Narrow"/>
          <w:sz w:val="22"/>
          <w:szCs w:val="22"/>
        </w:rPr>
        <w:t>ebbraio</w:t>
      </w:r>
      <w:r w:rsidR="001D1A21" w:rsidRPr="00F061D1">
        <w:rPr>
          <w:rFonts w:ascii="Arial Narrow" w:hAnsi="Arial Narrow"/>
          <w:sz w:val="22"/>
          <w:szCs w:val="22"/>
        </w:rPr>
        <w:t xml:space="preserve"> </w:t>
      </w:r>
      <w:r w:rsidRPr="00F061D1">
        <w:rPr>
          <w:rFonts w:ascii="Arial Narrow" w:hAnsi="Arial Narrow"/>
          <w:sz w:val="22"/>
          <w:szCs w:val="22"/>
        </w:rPr>
        <w:t>202</w:t>
      </w:r>
      <w:r w:rsidR="00E352CD" w:rsidRPr="00F061D1">
        <w:rPr>
          <w:rFonts w:ascii="Arial Narrow" w:hAnsi="Arial Narrow"/>
          <w:sz w:val="22"/>
          <w:szCs w:val="22"/>
        </w:rPr>
        <w:t>3</w:t>
      </w:r>
      <w:r w:rsidRPr="00F061D1">
        <w:rPr>
          <w:rFonts w:ascii="Arial Narrow" w:hAnsi="Arial Narrow"/>
          <w:sz w:val="22"/>
          <w:szCs w:val="22"/>
        </w:rPr>
        <w:t>.</w:t>
      </w:r>
    </w:p>
    <w:p w14:paraId="2EBADA24" w14:textId="77777777" w:rsidR="00D77244" w:rsidRPr="005339D2" w:rsidRDefault="00D77244" w:rsidP="00D77244">
      <w:pPr>
        <w:pStyle w:val="Rientrocorpodeltesto"/>
        <w:ind w:left="720" w:firstLine="0"/>
        <w:jc w:val="left"/>
        <w:rPr>
          <w:rFonts w:ascii="Arial Narrow" w:hAnsi="Arial Narrow"/>
          <w:sz w:val="10"/>
          <w:szCs w:val="10"/>
        </w:rPr>
      </w:pPr>
    </w:p>
    <w:p w14:paraId="514F65C1" w14:textId="448FBB3A" w:rsidR="00D77244" w:rsidRPr="00F061D1" w:rsidRDefault="00E44FEE" w:rsidP="00D77244">
      <w:pPr>
        <w:jc w:val="both"/>
        <w:rPr>
          <w:rFonts w:ascii="Arial Narrow" w:hAnsi="Arial Narrow"/>
          <w:sz w:val="22"/>
          <w:szCs w:val="22"/>
        </w:rPr>
      </w:pPr>
      <w:r w:rsidRPr="00F061D1">
        <w:rPr>
          <w:rFonts w:ascii="Arial Narrow" w:hAnsi="Arial Narrow"/>
          <w:sz w:val="22"/>
          <w:szCs w:val="22"/>
        </w:rPr>
        <w:t>Nell’imminenza delle prossime ricorrenze e festività, i</w:t>
      </w:r>
      <w:r w:rsidR="00D77244" w:rsidRPr="00F061D1">
        <w:rPr>
          <w:rFonts w:ascii="Arial Narrow" w:hAnsi="Arial Narrow"/>
          <w:sz w:val="22"/>
          <w:szCs w:val="22"/>
        </w:rPr>
        <w:t xml:space="preserve">l Consiglio Direttivo esprime un commosso ricordo ai colleghi e amici deceduti e a voi tutti un affettuoso </w:t>
      </w:r>
      <w:r w:rsidRPr="00F061D1">
        <w:rPr>
          <w:rFonts w:ascii="Arial Narrow" w:hAnsi="Arial Narrow"/>
          <w:sz w:val="22"/>
          <w:szCs w:val="22"/>
        </w:rPr>
        <w:t xml:space="preserve">augurio di </w:t>
      </w:r>
      <w:r w:rsidR="00D77244" w:rsidRPr="00F061D1">
        <w:rPr>
          <w:rFonts w:ascii="Arial Narrow" w:hAnsi="Arial Narrow"/>
          <w:sz w:val="22"/>
          <w:szCs w:val="22"/>
        </w:rPr>
        <w:t>serenità e buona salute con la speranza e la certezza di poterci rivedere presto.</w:t>
      </w:r>
    </w:p>
    <w:p w14:paraId="6DFF6C4F" w14:textId="55982177" w:rsidR="00D77244" w:rsidRPr="005339D2" w:rsidRDefault="00D77244" w:rsidP="00D77244">
      <w:pPr>
        <w:jc w:val="both"/>
        <w:rPr>
          <w:rFonts w:ascii="Arial Narrow" w:hAnsi="Arial Narrow"/>
          <w:sz w:val="10"/>
          <w:szCs w:val="10"/>
        </w:rPr>
      </w:pPr>
    </w:p>
    <w:p w14:paraId="4848A6C0" w14:textId="2631E965" w:rsidR="005339D2" w:rsidRPr="005339D2" w:rsidRDefault="005339D2" w:rsidP="00D77244">
      <w:pPr>
        <w:jc w:val="both"/>
        <w:rPr>
          <w:rFonts w:ascii="Arial Narrow" w:hAnsi="Arial Narrow"/>
          <w:sz w:val="10"/>
          <w:szCs w:val="10"/>
        </w:rPr>
      </w:pPr>
    </w:p>
    <w:p w14:paraId="63D392C5" w14:textId="46B2698E" w:rsidR="005339D2" w:rsidRPr="005339D2" w:rsidRDefault="005339D2" w:rsidP="00D77244">
      <w:pPr>
        <w:jc w:val="both"/>
        <w:rPr>
          <w:rFonts w:ascii="Arial Narrow" w:hAnsi="Arial Narrow"/>
          <w:sz w:val="10"/>
          <w:szCs w:val="10"/>
        </w:rPr>
      </w:pPr>
    </w:p>
    <w:p w14:paraId="45884C32" w14:textId="10CA3860" w:rsidR="005339D2" w:rsidRPr="005339D2" w:rsidRDefault="0051404A" w:rsidP="00D77244">
      <w:pPr>
        <w:jc w:val="both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4F4A5F7" wp14:editId="74E62488">
            <wp:simplePos x="0" y="0"/>
            <wp:positionH relativeFrom="margin">
              <wp:posOffset>4307205</wp:posOffset>
            </wp:positionH>
            <wp:positionV relativeFrom="paragraph">
              <wp:posOffset>47027</wp:posOffset>
            </wp:positionV>
            <wp:extent cx="1387475" cy="735330"/>
            <wp:effectExtent l="0" t="0" r="3175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bro G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0AD23" w14:textId="72C88E2F" w:rsidR="00C049FB" w:rsidRDefault="00C049FB" w:rsidP="00C049F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F061D1">
        <w:rPr>
          <w:rFonts w:ascii="Arial Narrow" w:hAnsi="Arial Narrow" w:cs="Arial"/>
          <w:sz w:val="22"/>
          <w:szCs w:val="22"/>
        </w:rPr>
        <w:t>Il Direttivo G.L.A. SMAT</w:t>
      </w:r>
    </w:p>
    <w:p w14:paraId="70ADEA98" w14:textId="77777777" w:rsidR="00C049FB" w:rsidRDefault="00C049FB" w:rsidP="00D77244">
      <w:pPr>
        <w:jc w:val="both"/>
        <w:rPr>
          <w:rFonts w:ascii="Arial Narrow" w:hAnsi="Arial Narrow" w:cs="Arial"/>
          <w:sz w:val="22"/>
          <w:szCs w:val="22"/>
        </w:rPr>
      </w:pPr>
    </w:p>
    <w:p w14:paraId="7AEB12AC" w14:textId="73C6F5A7" w:rsidR="00D77244" w:rsidRPr="00F061D1" w:rsidRDefault="00D77244" w:rsidP="00D77244">
      <w:pPr>
        <w:jc w:val="both"/>
        <w:rPr>
          <w:rFonts w:ascii="Arial Narrow" w:hAnsi="Arial Narrow" w:cs="Arial"/>
          <w:sz w:val="22"/>
          <w:szCs w:val="22"/>
        </w:rPr>
      </w:pPr>
      <w:r w:rsidRPr="00F061D1">
        <w:rPr>
          <w:rFonts w:ascii="Arial Narrow" w:hAnsi="Arial Narrow" w:cs="Arial"/>
          <w:sz w:val="22"/>
          <w:szCs w:val="22"/>
        </w:rPr>
        <w:t xml:space="preserve">Torino, </w:t>
      </w:r>
      <w:r w:rsidR="006952C8">
        <w:rPr>
          <w:rFonts w:ascii="Arial Narrow" w:hAnsi="Arial Narrow" w:cs="Arial"/>
          <w:sz w:val="22"/>
          <w:szCs w:val="22"/>
        </w:rPr>
        <w:t>24</w:t>
      </w:r>
      <w:r w:rsidRPr="00F061D1">
        <w:rPr>
          <w:rFonts w:ascii="Arial Narrow" w:hAnsi="Arial Narrow" w:cs="Arial"/>
          <w:sz w:val="22"/>
          <w:szCs w:val="22"/>
        </w:rPr>
        <w:t xml:space="preserve"> ottobre 2022                           </w:t>
      </w:r>
      <w:r w:rsidR="005339D2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</w:t>
      </w:r>
      <w:r w:rsidRPr="00F061D1">
        <w:rPr>
          <w:rFonts w:ascii="Arial Narrow" w:hAnsi="Arial Narrow" w:cs="Arial"/>
          <w:sz w:val="22"/>
          <w:szCs w:val="22"/>
        </w:rPr>
        <w:t xml:space="preserve"> </w:t>
      </w:r>
    </w:p>
    <w:p w14:paraId="37E0B1A6" w14:textId="2265BBD3" w:rsidR="00FC598A" w:rsidRDefault="00FC598A" w:rsidP="00FC598A">
      <w:pPr>
        <w:pStyle w:val="Rientrocorpodeltesto"/>
        <w:ind w:left="0" w:firstLine="0"/>
        <w:jc w:val="left"/>
        <w:rPr>
          <w:rFonts w:ascii="Arial Narrow" w:hAnsi="Arial Narrow"/>
          <w:b/>
          <w:bCs/>
          <w:sz w:val="16"/>
          <w:szCs w:val="16"/>
        </w:rPr>
      </w:pPr>
    </w:p>
    <w:p w14:paraId="61532B09" w14:textId="2708A1FD" w:rsidR="005339D2" w:rsidRDefault="005339D2" w:rsidP="00FC598A">
      <w:pPr>
        <w:pStyle w:val="Rientrocorpodeltesto"/>
        <w:ind w:left="0" w:firstLine="0"/>
        <w:jc w:val="left"/>
        <w:rPr>
          <w:rFonts w:ascii="Arial Narrow" w:hAnsi="Arial Narrow"/>
          <w:b/>
          <w:bCs/>
          <w:sz w:val="16"/>
          <w:szCs w:val="16"/>
        </w:rPr>
      </w:pPr>
    </w:p>
    <w:p w14:paraId="5D2C3052" w14:textId="0346B3A0" w:rsidR="00C049FB" w:rsidRDefault="00C049FB" w:rsidP="00FC598A">
      <w:pPr>
        <w:pStyle w:val="Rientrocorpodeltesto"/>
        <w:ind w:left="0" w:firstLine="0"/>
        <w:jc w:val="left"/>
        <w:rPr>
          <w:rFonts w:ascii="Arial Narrow" w:hAnsi="Arial Narrow"/>
          <w:b/>
          <w:bCs/>
          <w:sz w:val="16"/>
          <w:szCs w:val="16"/>
        </w:rPr>
      </w:pPr>
    </w:p>
    <w:p w14:paraId="43E0C354" w14:textId="20B24F00" w:rsidR="00C049FB" w:rsidRDefault="00C049FB" w:rsidP="00FC598A">
      <w:pPr>
        <w:pStyle w:val="Rientrocorpodeltesto"/>
        <w:ind w:left="0" w:firstLine="0"/>
        <w:jc w:val="left"/>
        <w:rPr>
          <w:rFonts w:ascii="Arial Narrow" w:hAnsi="Arial Narrow"/>
          <w:b/>
          <w:bCs/>
          <w:sz w:val="16"/>
          <w:szCs w:val="16"/>
        </w:rPr>
      </w:pPr>
    </w:p>
    <w:p w14:paraId="738D7289" w14:textId="77777777" w:rsidR="00C049FB" w:rsidRPr="00F061D1" w:rsidRDefault="00C049FB" w:rsidP="00FC598A">
      <w:pPr>
        <w:pStyle w:val="Rientrocorpodeltesto"/>
        <w:ind w:left="0" w:firstLine="0"/>
        <w:jc w:val="left"/>
        <w:rPr>
          <w:rFonts w:ascii="Arial Narrow" w:hAnsi="Arial Narrow"/>
          <w:b/>
          <w:bCs/>
          <w:sz w:val="16"/>
          <w:szCs w:val="16"/>
        </w:rPr>
      </w:pPr>
    </w:p>
    <w:p w14:paraId="420C0160" w14:textId="41E69B5F" w:rsidR="00FC598A" w:rsidRPr="00C049FB" w:rsidRDefault="00FC598A" w:rsidP="00FC598A">
      <w:pPr>
        <w:pStyle w:val="Rientrocorpodeltesto"/>
        <w:ind w:left="0" w:firstLine="0"/>
        <w:jc w:val="center"/>
        <w:rPr>
          <w:rFonts w:ascii="Arial Narrow" w:hAnsi="Arial Narrow"/>
          <w:sz w:val="16"/>
          <w:szCs w:val="16"/>
        </w:rPr>
      </w:pPr>
      <w:r w:rsidRPr="00C049FB">
        <w:rPr>
          <w:rFonts w:ascii="Arial Narrow" w:hAnsi="Arial Narrow"/>
          <w:sz w:val="16"/>
          <w:szCs w:val="16"/>
        </w:rPr>
        <w:t>°°°°°°°°</w:t>
      </w:r>
      <w:r w:rsidR="00C049FB">
        <w:rPr>
          <w:rFonts w:ascii="Arial Narrow" w:hAnsi="Arial Narrow"/>
          <w:sz w:val="16"/>
          <w:szCs w:val="16"/>
        </w:rPr>
        <w:t>°°°°°</w:t>
      </w:r>
      <w:r w:rsidRPr="00C049FB">
        <w:rPr>
          <w:rFonts w:ascii="Arial Narrow" w:hAnsi="Arial Narrow"/>
          <w:sz w:val="16"/>
          <w:szCs w:val="16"/>
        </w:rPr>
        <w:t>°°°°</w:t>
      </w:r>
    </w:p>
    <w:p w14:paraId="619D9212" w14:textId="0A162AB2" w:rsidR="00D77244" w:rsidRPr="00F061D1" w:rsidRDefault="00D77244" w:rsidP="00D77244">
      <w:pPr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 w:rsidRPr="00F061D1">
        <w:rPr>
          <w:rFonts w:ascii="Arial Narrow" w:hAnsi="Arial Narrow"/>
          <w:i/>
          <w:sz w:val="22"/>
          <w:szCs w:val="22"/>
        </w:rPr>
        <w:t>Al fine di semplificare e velocizzare la gestione della corrispondenza, rinnoviamo l’invito a segnalarci la mail privata a tutti i Soci che ne sono in possesso scrivendo “</w:t>
      </w:r>
      <w:r w:rsidRPr="00F061D1">
        <w:rPr>
          <w:rFonts w:ascii="Arial Narrow" w:hAnsi="Arial Narrow"/>
          <w:b/>
          <w:i/>
          <w:sz w:val="22"/>
          <w:szCs w:val="22"/>
          <w:u w:val="single"/>
        </w:rPr>
        <w:t>accetto</w:t>
      </w:r>
      <w:r w:rsidRPr="00F061D1">
        <w:rPr>
          <w:rFonts w:ascii="Arial Narrow" w:hAnsi="Arial Narrow"/>
          <w:i/>
          <w:sz w:val="22"/>
          <w:szCs w:val="22"/>
        </w:rPr>
        <w:t xml:space="preserve">” al nostro indirizzo </w:t>
      </w:r>
      <w:r w:rsidRPr="00F061D1">
        <w:rPr>
          <w:rFonts w:ascii="Arial Narrow" w:hAnsi="Arial Narrow"/>
          <w:b/>
          <w:i/>
          <w:sz w:val="22"/>
          <w:szCs w:val="22"/>
          <w:u w:val="single"/>
        </w:rPr>
        <w:t>smatgla@gmail.com</w:t>
      </w:r>
      <w:r w:rsidR="00C049FB">
        <w:rPr>
          <w:rFonts w:ascii="Arial Narrow" w:hAnsi="Arial Narrow"/>
          <w:b/>
          <w:i/>
          <w:sz w:val="22"/>
          <w:szCs w:val="22"/>
          <w:u w:val="single"/>
        </w:rPr>
        <w:t>.</w:t>
      </w:r>
      <w:r w:rsidR="00C049FB" w:rsidRPr="00C049FB">
        <w:rPr>
          <w:rFonts w:ascii="Arial Narrow" w:hAnsi="Arial Narrow"/>
          <w:sz w:val="22"/>
          <w:szCs w:val="22"/>
        </w:rPr>
        <w:t xml:space="preserve"> </w:t>
      </w:r>
      <w:r w:rsidR="00C049FB" w:rsidRPr="00C049FB">
        <w:rPr>
          <w:rFonts w:ascii="Arial Narrow" w:hAnsi="Arial Narrow"/>
          <w:i/>
          <w:sz w:val="22"/>
          <w:szCs w:val="22"/>
        </w:rPr>
        <w:t>Anche i dipendenti</w:t>
      </w:r>
      <w:r w:rsidR="00C049FB">
        <w:rPr>
          <w:rFonts w:ascii="Arial Narrow" w:hAnsi="Arial Narrow"/>
          <w:i/>
          <w:sz w:val="22"/>
          <w:szCs w:val="22"/>
        </w:rPr>
        <w:t xml:space="preserve"> in possesso di mail aziendale abilitata a</w:t>
      </w:r>
      <w:r w:rsidR="00D936C9">
        <w:rPr>
          <w:rFonts w:ascii="Arial Narrow" w:hAnsi="Arial Narrow"/>
          <w:i/>
          <w:sz w:val="22"/>
          <w:szCs w:val="22"/>
        </w:rPr>
        <w:t>lla</w:t>
      </w:r>
      <w:r w:rsidR="00C049FB">
        <w:rPr>
          <w:rFonts w:ascii="Arial Narrow" w:hAnsi="Arial Narrow"/>
          <w:i/>
          <w:sz w:val="22"/>
          <w:szCs w:val="22"/>
        </w:rPr>
        <w:t xml:space="preserve"> rice</w:t>
      </w:r>
      <w:r w:rsidR="00D936C9">
        <w:rPr>
          <w:rFonts w:ascii="Arial Narrow" w:hAnsi="Arial Narrow"/>
          <w:i/>
          <w:sz w:val="22"/>
          <w:szCs w:val="22"/>
        </w:rPr>
        <w:t>zione di mail esterne</w:t>
      </w:r>
      <w:r w:rsidR="00C049FB">
        <w:rPr>
          <w:rFonts w:ascii="Arial Narrow" w:hAnsi="Arial Narrow"/>
          <w:i/>
          <w:sz w:val="22"/>
          <w:szCs w:val="22"/>
        </w:rPr>
        <w:t xml:space="preserve"> </w:t>
      </w:r>
      <w:r w:rsidR="00D936C9">
        <w:rPr>
          <w:rFonts w:ascii="Arial Narrow" w:hAnsi="Arial Narrow"/>
          <w:i/>
          <w:sz w:val="22"/>
          <w:szCs w:val="22"/>
        </w:rPr>
        <w:t>sono invitati a comunicarcelo seguendo lo stesso metodo.</w:t>
      </w:r>
    </w:p>
    <w:p w14:paraId="74F9A057" w14:textId="77777777" w:rsidR="00FC598A" w:rsidRPr="005339D2" w:rsidRDefault="00FC598A" w:rsidP="00FC598A">
      <w:pPr>
        <w:pStyle w:val="Rientrocorpodeltesto"/>
        <w:ind w:left="0" w:firstLine="0"/>
        <w:rPr>
          <w:rFonts w:ascii="Arial Narrow" w:hAnsi="Arial Narrow"/>
          <w:b/>
          <w:bCs/>
          <w:i/>
          <w:sz w:val="10"/>
          <w:szCs w:val="10"/>
        </w:rPr>
      </w:pPr>
    </w:p>
    <w:p w14:paraId="278927B6" w14:textId="6D00F3AF" w:rsidR="00FC598A" w:rsidRPr="00C049FB" w:rsidRDefault="00FC598A" w:rsidP="00FC598A">
      <w:pPr>
        <w:pStyle w:val="Rientrocorpodeltesto"/>
        <w:ind w:left="0" w:firstLine="0"/>
        <w:jc w:val="center"/>
        <w:rPr>
          <w:rFonts w:ascii="Arial Narrow" w:hAnsi="Arial Narrow"/>
          <w:i/>
          <w:sz w:val="16"/>
          <w:szCs w:val="16"/>
        </w:rPr>
      </w:pPr>
      <w:r w:rsidRPr="00C049FB">
        <w:rPr>
          <w:rFonts w:ascii="Arial Narrow" w:hAnsi="Arial Narrow"/>
          <w:i/>
          <w:sz w:val="16"/>
          <w:szCs w:val="16"/>
        </w:rPr>
        <w:t>°°°°°°°</w:t>
      </w:r>
      <w:r w:rsidR="00C049FB">
        <w:rPr>
          <w:rFonts w:ascii="Arial Narrow" w:hAnsi="Arial Narrow"/>
          <w:i/>
          <w:sz w:val="16"/>
          <w:szCs w:val="16"/>
        </w:rPr>
        <w:t>°°°°</w:t>
      </w:r>
      <w:r w:rsidRPr="00C049FB">
        <w:rPr>
          <w:rFonts w:ascii="Arial Narrow" w:hAnsi="Arial Narrow"/>
          <w:i/>
          <w:sz w:val="16"/>
          <w:szCs w:val="16"/>
        </w:rPr>
        <w:t>°°°°°</w:t>
      </w:r>
    </w:p>
    <w:p w14:paraId="53C53F91" w14:textId="77777777" w:rsidR="00FC598A" w:rsidRPr="005339D2" w:rsidRDefault="00FC598A" w:rsidP="00FC598A">
      <w:pPr>
        <w:pStyle w:val="Rientrocorpodeltesto"/>
        <w:ind w:left="0" w:firstLine="0"/>
        <w:rPr>
          <w:rFonts w:ascii="Arial Narrow" w:hAnsi="Arial Narrow"/>
          <w:b/>
          <w:bCs/>
          <w:i/>
          <w:sz w:val="10"/>
          <w:szCs w:val="10"/>
        </w:rPr>
      </w:pPr>
    </w:p>
    <w:p w14:paraId="51247E55" w14:textId="1EFB8049" w:rsidR="00FC598A" w:rsidRPr="00C049FB" w:rsidRDefault="00FC598A" w:rsidP="00D77244">
      <w:pPr>
        <w:pStyle w:val="Rientrocorpodeltesto"/>
        <w:ind w:left="0" w:firstLine="0"/>
        <w:rPr>
          <w:rFonts w:ascii="Arial Narrow" w:hAnsi="Arial Narrow"/>
          <w:i/>
          <w:sz w:val="22"/>
          <w:szCs w:val="22"/>
        </w:rPr>
      </w:pPr>
      <w:r w:rsidRPr="00C049FB">
        <w:rPr>
          <w:rFonts w:ascii="Arial Narrow" w:hAnsi="Arial Narrow"/>
          <w:bCs/>
          <w:i/>
          <w:sz w:val="22"/>
          <w:szCs w:val="22"/>
        </w:rPr>
        <w:t xml:space="preserve">Qualora la quota sociale non pervenisse entro il </w:t>
      </w:r>
      <w:r w:rsidR="00E352CD" w:rsidRPr="00C049FB">
        <w:rPr>
          <w:rFonts w:ascii="Arial Narrow" w:hAnsi="Arial Narrow"/>
          <w:b/>
          <w:bCs/>
          <w:i/>
          <w:sz w:val="22"/>
          <w:szCs w:val="22"/>
          <w:u w:val="single"/>
        </w:rPr>
        <w:t>28</w:t>
      </w:r>
      <w:r w:rsidRPr="00C049FB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 </w:t>
      </w:r>
      <w:r w:rsidR="00E352CD" w:rsidRPr="00C049FB">
        <w:rPr>
          <w:rFonts w:ascii="Arial Narrow" w:hAnsi="Arial Narrow"/>
          <w:b/>
          <w:bCs/>
          <w:i/>
          <w:sz w:val="22"/>
          <w:szCs w:val="22"/>
          <w:u w:val="single"/>
        </w:rPr>
        <w:t>febbraio</w:t>
      </w:r>
      <w:r w:rsidRPr="00C049FB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 20</w:t>
      </w:r>
      <w:r w:rsidR="00E352CD" w:rsidRPr="00C049FB">
        <w:rPr>
          <w:rFonts w:ascii="Arial Narrow" w:hAnsi="Arial Narrow"/>
          <w:b/>
          <w:bCs/>
          <w:i/>
          <w:sz w:val="22"/>
          <w:szCs w:val="22"/>
          <w:u w:val="single"/>
        </w:rPr>
        <w:t>23</w:t>
      </w:r>
      <w:r w:rsidRPr="00C049FB">
        <w:rPr>
          <w:rFonts w:ascii="Arial Narrow" w:hAnsi="Arial Narrow"/>
          <w:bCs/>
          <w:i/>
          <w:sz w:val="22"/>
          <w:szCs w:val="22"/>
        </w:rPr>
        <w:t xml:space="preserve"> si provvederà alla cancellazione d’ufficio del socio dal registro</w:t>
      </w:r>
      <w:r w:rsidR="00A14BB3" w:rsidRPr="00C049FB">
        <w:rPr>
          <w:rFonts w:ascii="Arial Narrow" w:hAnsi="Arial Narrow"/>
          <w:bCs/>
          <w:i/>
          <w:sz w:val="22"/>
          <w:szCs w:val="22"/>
        </w:rPr>
        <w:t xml:space="preserve"> ai sensi dell’art. </w:t>
      </w:r>
      <w:r w:rsidR="005339D2" w:rsidRPr="00C049FB">
        <w:rPr>
          <w:rFonts w:ascii="Arial Narrow" w:hAnsi="Arial Narrow"/>
          <w:bCs/>
          <w:i/>
          <w:sz w:val="22"/>
          <w:szCs w:val="22"/>
        </w:rPr>
        <w:t>13</w:t>
      </w:r>
      <w:r w:rsidR="00A14BB3" w:rsidRPr="00C049FB">
        <w:rPr>
          <w:rFonts w:ascii="Arial Narrow" w:hAnsi="Arial Narrow"/>
          <w:bCs/>
          <w:i/>
          <w:sz w:val="22"/>
          <w:szCs w:val="22"/>
        </w:rPr>
        <w:t xml:space="preserve"> dello Statuto</w:t>
      </w:r>
      <w:r w:rsidR="00C049FB" w:rsidRPr="00C049FB">
        <w:rPr>
          <w:rFonts w:ascii="Arial Narrow" w:hAnsi="Arial Narrow"/>
          <w:bCs/>
          <w:i/>
          <w:sz w:val="22"/>
          <w:szCs w:val="22"/>
        </w:rPr>
        <w:t xml:space="preserve"> qui sotto riportato:</w:t>
      </w:r>
    </w:p>
    <w:p w14:paraId="0274061B" w14:textId="77777777" w:rsidR="00F061D1" w:rsidRPr="00C049FB" w:rsidRDefault="00F061D1" w:rsidP="00F061D1">
      <w:pPr>
        <w:jc w:val="both"/>
        <w:rPr>
          <w:rFonts w:ascii="Arial Narrow" w:hAnsi="Arial Narrow" w:cs="Arial"/>
          <w:i/>
          <w:sz w:val="10"/>
          <w:szCs w:val="10"/>
        </w:rPr>
      </w:pPr>
    </w:p>
    <w:p w14:paraId="14BC7B10" w14:textId="77777777" w:rsidR="005339D2" w:rsidRPr="00C049FB" w:rsidRDefault="005339D2" w:rsidP="005339D2">
      <w:pPr>
        <w:rPr>
          <w:rFonts w:ascii="Arial Narrow" w:hAnsi="Arial Narrow" w:cs="Arial"/>
          <w:i/>
          <w:sz w:val="22"/>
          <w:szCs w:val="22"/>
        </w:rPr>
      </w:pPr>
      <w:r w:rsidRPr="00C049FB">
        <w:rPr>
          <w:rFonts w:ascii="Arial Narrow" w:hAnsi="Arial Narrow" w:cs="Arial"/>
          <w:i/>
          <w:sz w:val="22"/>
          <w:szCs w:val="22"/>
        </w:rPr>
        <w:t>La qualità di Socio si perde:</w:t>
      </w:r>
    </w:p>
    <w:p w14:paraId="621844EA" w14:textId="77777777" w:rsidR="005339D2" w:rsidRPr="00C049FB" w:rsidRDefault="005339D2" w:rsidP="005339D2">
      <w:pPr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rPr>
          <w:rFonts w:ascii="Arial Narrow" w:hAnsi="Arial Narrow" w:cs="Arial"/>
          <w:i/>
          <w:sz w:val="22"/>
          <w:szCs w:val="22"/>
        </w:rPr>
      </w:pPr>
      <w:r w:rsidRPr="00C049FB">
        <w:rPr>
          <w:rFonts w:ascii="Arial Narrow" w:hAnsi="Arial Narrow" w:cs="Arial"/>
          <w:i/>
          <w:sz w:val="22"/>
          <w:szCs w:val="22"/>
        </w:rPr>
        <w:t>per dimissioni;</w:t>
      </w:r>
    </w:p>
    <w:p w14:paraId="5818AB22" w14:textId="77777777" w:rsidR="005339D2" w:rsidRPr="00C049FB" w:rsidRDefault="005339D2" w:rsidP="005339D2">
      <w:pPr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rPr>
          <w:rFonts w:ascii="Arial Narrow" w:hAnsi="Arial Narrow" w:cs="Arial"/>
          <w:i/>
          <w:sz w:val="22"/>
          <w:szCs w:val="22"/>
        </w:rPr>
      </w:pPr>
      <w:r w:rsidRPr="00C049FB">
        <w:rPr>
          <w:rFonts w:ascii="Arial Narrow" w:hAnsi="Arial Narrow" w:cs="Arial"/>
          <w:i/>
          <w:sz w:val="22"/>
          <w:szCs w:val="22"/>
        </w:rPr>
        <w:t>per espulsione motivata;</w:t>
      </w:r>
    </w:p>
    <w:p w14:paraId="456A274B" w14:textId="77777777" w:rsidR="005339D2" w:rsidRPr="00C049FB" w:rsidRDefault="005339D2" w:rsidP="005339D2">
      <w:pPr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rPr>
          <w:rFonts w:ascii="Arial Narrow" w:hAnsi="Arial Narrow" w:cs="Arial"/>
          <w:i/>
          <w:sz w:val="22"/>
          <w:szCs w:val="22"/>
        </w:rPr>
      </w:pPr>
      <w:r w:rsidRPr="00C049FB">
        <w:rPr>
          <w:rFonts w:ascii="Arial Narrow" w:hAnsi="Arial Narrow" w:cs="Arial"/>
          <w:i/>
          <w:sz w:val="22"/>
          <w:szCs w:val="22"/>
        </w:rPr>
        <w:t>per recidiva o grave violazione alle disposizioni dello Statuto;</w:t>
      </w:r>
    </w:p>
    <w:p w14:paraId="14725053" w14:textId="77777777" w:rsidR="005339D2" w:rsidRPr="00C049FB" w:rsidRDefault="005339D2" w:rsidP="005339D2">
      <w:pPr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rPr>
          <w:rFonts w:ascii="Arial Narrow" w:hAnsi="Arial Narrow" w:cs="Arial"/>
          <w:i/>
          <w:sz w:val="22"/>
          <w:szCs w:val="22"/>
          <w:u w:val="single"/>
        </w:rPr>
      </w:pPr>
      <w:r w:rsidRPr="00C049FB">
        <w:rPr>
          <w:rFonts w:ascii="Arial Narrow" w:hAnsi="Arial Narrow" w:cs="Arial"/>
          <w:i/>
          <w:sz w:val="22"/>
          <w:szCs w:val="22"/>
          <w:u w:val="single"/>
        </w:rPr>
        <w:t>per morosità nel versamento delle quote sociali.</w:t>
      </w:r>
    </w:p>
    <w:p w14:paraId="10B4BAEE" w14:textId="4F4C87C2" w:rsidR="00F061D1" w:rsidRPr="00C049FB" w:rsidRDefault="005339D2" w:rsidP="00EB5366">
      <w:pPr>
        <w:jc w:val="both"/>
        <w:rPr>
          <w:rFonts w:ascii="Arial Narrow" w:hAnsi="Arial Narrow"/>
          <w:i/>
          <w:sz w:val="16"/>
          <w:szCs w:val="16"/>
        </w:rPr>
      </w:pPr>
      <w:r w:rsidRPr="00C049FB">
        <w:rPr>
          <w:rFonts w:ascii="Arial Narrow" w:hAnsi="Arial Narrow" w:cs="Arial"/>
          <w:i/>
          <w:sz w:val="22"/>
          <w:szCs w:val="22"/>
        </w:rPr>
        <w:t>I provvedimenti di cui sopra verranno deliberati dal Consiglio Direttivo</w:t>
      </w:r>
    </w:p>
    <w:sectPr w:rsidR="00F061D1" w:rsidRPr="00C049FB" w:rsidSect="00F061D1">
      <w:pgSz w:w="11907" w:h="16840" w:code="9"/>
      <w:pgMar w:top="851" w:right="851" w:bottom="851" w:left="85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1BD"/>
    <w:multiLevelType w:val="hybridMultilevel"/>
    <w:tmpl w:val="1A80E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961BD"/>
    <w:multiLevelType w:val="hybridMultilevel"/>
    <w:tmpl w:val="624A40AC"/>
    <w:lvl w:ilvl="0" w:tplc="5934B9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C6E1C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E63F0"/>
    <w:multiLevelType w:val="hybridMultilevel"/>
    <w:tmpl w:val="E47AA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373FB"/>
    <w:multiLevelType w:val="hybridMultilevel"/>
    <w:tmpl w:val="58D66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78722">
    <w:abstractNumId w:val="0"/>
  </w:num>
  <w:num w:numId="2" w16cid:durableId="426318098">
    <w:abstractNumId w:val="3"/>
  </w:num>
  <w:num w:numId="3" w16cid:durableId="161045433">
    <w:abstractNumId w:val="1"/>
  </w:num>
  <w:num w:numId="4" w16cid:durableId="33037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8A"/>
    <w:rsid w:val="00024FCF"/>
    <w:rsid w:val="001D1A21"/>
    <w:rsid w:val="002C7D49"/>
    <w:rsid w:val="0051404A"/>
    <w:rsid w:val="005339D2"/>
    <w:rsid w:val="006952C8"/>
    <w:rsid w:val="006A57BE"/>
    <w:rsid w:val="006C7953"/>
    <w:rsid w:val="00706C52"/>
    <w:rsid w:val="007E0313"/>
    <w:rsid w:val="008A6689"/>
    <w:rsid w:val="00A05C12"/>
    <w:rsid w:val="00A14BB3"/>
    <w:rsid w:val="00C049FB"/>
    <w:rsid w:val="00D77244"/>
    <w:rsid w:val="00D936C9"/>
    <w:rsid w:val="00E23846"/>
    <w:rsid w:val="00E352CD"/>
    <w:rsid w:val="00E44FEE"/>
    <w:rsid w:val="00E71650"/>
    <w:rsid w:val="00EB5366"/>
    <w:rsid w:val="00F060C5"/>
    <w:rsid w:val="00F061D1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7B28"/>
  <w15:chartTrackingRefBased/>
  <w15:docId w15:val="{8D1FDBC3-130F-40E5-8698-AD6C7B29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598A"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FC598A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qFormat/>
    <w:rsid w:val="00FC598A"/>
    <w:pPr>
      <w:keepNext/>
      <w:ind w:left="2124" w:hanging="2124"/>
      <w:jc w:val="both"/>
      <w:outlineLvl w:val="3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598A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598A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598A"/>
    <w:rPr>
      <w:rFonts w:ascii="Arial" w:eastAsia="Times New Roman" w:hAnsi="Arial" w:cs="Arial"/>
      <w:b/>
      <w:bCs/>
      <w:sz w:val="24"/>
      <w:szCs w:val="24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C598A"/>
    <w:pPr>
      <w:ind w:left="2700" w:hanging="2700"/>
      <w:jc w:val="both"/>
    </w:pPr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C598A"/>
    <w:rPr>
      <w:rFonts w:ascii="Arial" w:eastAsia="Times New Roman" w:hAnsi="Arial" w:cs="Arial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FC598A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598A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7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Pettirosso</dc:creator>
  <cp:keywords/>
  <dc:description/>
  <cp:lastModifiedBy>Tiziano Funghi</cp:lastModifiedBy>
  <cp:revision>10</cp:revision>
  <dcterms:created xsi:type="dcterms:W3CDTF">2022-10-09T13:04:00Z</dcterms:created>
  <dcterms:modified xsi:type="dcterms:W3CDTF">2026-05-19T06:59:00Z</dcterms:modified>
</cp:coreProperties>
</file>